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1E5" w:rsidRDefault="00B168E4" w:rsidP="00E911E5">
      <w:pPr>
        <w:pStyle w:val="a7"/>
        <w:spacing w:line="480" w:lineRule="exact"/>
        <w:ind w:leftChars="0" w:left="0"/>
        <w:jc w:val="center"/>
        <w:rPr>
          <w:rFonts w:eastAsia="標楷體"/>
          <w:b/>
          <w:bCs/>
          <w:sz w:val="32"/>
        </w:rPr>
      </w:pPr>
      <w:r>
        <w:rPr>
          <w:rFonts w:eastAsia="標楷體"/>
          <w:b/>
          <w:bCs/>
          <w:sz w:val="32"/>
        </w:rPr>
        <w:br/>
      </w:r>
      <w:r w:rsidR="00E911E5">
        <w:rPr>
          <w:rFonts w:eastAsia="標楷體" w:hint="eastAsia"/>
          <w:b/>
          <w:bCs/>
          <w:sz w:val="32"/>
        </w:rPr>
        <w:t>教育人員擬任人員具結書</w:t>
      </w:r>
    </w:p>
    <w:p w:rsidR="00E911E5" w:rsidRPr="00D35D7C" w:rsidRDefault="00E911E5" w:rsidP="00E911E5">
      <w:pPr>
        <w:pStyle w:val="a7"/>
        <w:spacing w:line="480" w:lineRule="exact"/>
        <w:ind w:leftChars="0" w:left="0"/>
        <w:jc w:val="center"/>
        <w:rPr>
          <w:rFonts w:eastAsia="標楷體"/>
          <w:b/>
          <w:bCs/>
          <w:sz w:val="32"/>
        </w:rPr>
      </w:pPr>
    </w:p>
    <w:p w:rsidR="00E911E5" w:rsidRPr="00F10E08" w:rsidRDefault="00E911E5" w:rsidP="00E911E5">
      <w:pPr>
        <w:pStyle w:val="a7"/>
        <w:spacing w:line="700" w:lineRule="exact"/>
        <w:ind w:leftChars="233" w:left="559" w:firstLineChars="200" w:firstLine="560"/>
        <w:jc w:val="both"/>
        <w:rPr>
          <w:rFonts w:eastAsia="標楷體"/>
          <w:sz w:val="28"/>
        </w:rPr>
      </w:pPr>
      <w:r>
        <w:rPr>
          <w:rFonts w:eastAsia="標楷體" w:hint="eastAsia"/>
          <w:sz w:val="28"/>
        </w:rPr>
        <w:t>本人具結</w:t>
      </w:r>
      <w:r w:rsidRPr="00753177">
        <w:rPr>
          <w:rFonts w:eastAsia="標楷體" w:hint="eastAsia"/>
          <w:sz w:val="28"/>
        </w:rPr>
        <w:t>確無</w:t>
      </w:r>
      <w:r>
        <w:rPr>
          <w:rFonts w:eastAsia="標楷體" w:hint="eastAsia"/>
          <w:sz w:val="28"/>
        </w:rPr>
        <w:t>教育人員任用條例第</w:t>
      </w:r>
      <w:r>
        <w:rPr>
          <w:rFonts w:eastAsia="標楷體" w:hint="eastAsia"/>
          <w:sz w:val="28"/>
        </w:rPr>
        <w:t>31</w:t>
      </w:r>
      <w:r>
        <w:rPr>
          <w:rFonts w:eastAsia="標楷體" w:hint="eastAsia"/>
          <w:sz w:val="28"/>
        </w:rPr>
        <w:t>條第</w:t>
      </w:r>
      <w:r>
        <w:rPr>
          <w:rFonts w:eastAsia="標楷體" w:hint="eastAsia"/>
          <w:sz w:val="28"/>
        </w:rPr>
        <w:t>1</w:t>
      </w:r>
      <w:r>
        <w:rPr>
          <w:rFonts w:eastAsia="標楷體" w:hint="eastAsia"/>
          <w:sz w:val="28"/>
        </w:rPr>
        <w:t>項所定不得任用之情形及</w:t>
      </w:r>
      <w:r w:rsidRPr="00F10E08">
        <w:rPr>
          <w:rFonts w:eastAsia="標楷體" w:hint="eastAsia"/>
          <w:sz w:val="28"/>
        </w:rPr>
        <w:t>教師法第</w:t>
      </w:r>
      <w:r w:rsidRPr="00F10E08">
        <w:rPr>
          <w:rFonts w:eastAsia="標楷體" w:hint="eastAsia"/>
          <w:sz w:val="28"/>
        </w:rPr>
        <w:t>14</w:t>
      </w:r>
      <w:r w:rsidRPr="00F10E08">
        <w:rPr>
          <w:rFonts w:eastAsia="標楷體" w:hint="eastAsia"/>
          <w:sz w:val="28"/>
        </w:rPr>
        <w:t>條第</w:t>
      </w:r>
      <w:r w:rsidRPr="00F10E08">
        <w:rPr>
          <w:rFonts w:eastAsia="標楷體" w:hint="eastAsia"/>
          <w:sz w:val="28"/>
        </w:rPr>
        <w:t>1</w:t>
      </w:r>
      <w:r w:rsidRPr="00F10E08">
        <w:rPr>
          <w:rFonts w:eastAsia="標楷體" w:hint="eastAsia"/>
          <w:sz w:val="28"/>
        </w:rPr>
        <w:t>項</w:t>
      </w:r>
      <w:r w:rsidR="002405C5" w:rsidRPr="00F10E08">
        <w:rPr>
          <w:rFonts w:eastAsia="標楷體" w:hint="eastAsia"/>
          <w:sz w:val="28"/>
        </w:rPr>
        <w:t>各款情形之一或教師法第</w:t>
      </w:r>
      <w:r w:rsidR="002405C5" w:rsidRPr="00F10E08">
        <w:rPr>
          <w:rFonts w:eastAsia="標楷體" w:hint="eastAsia"/>
          <w:sz w:val="28"/>
        </w:rPr>
        <w:t>15</w:t>
      </w:r>
      <w:r w:rsidR="002405C5" w:rsidRPr="00F10E08">
        <w:rPr>
          <w:rFonts w:eastAsia="標楷體" w:hint="eastAsia"/>
          <w:sz w:val="28"/>
        </w:rPr>
        <w:t>條第</w:t>
      </w:r>
      <w:r w:rsidR="002405C5" w:rsidRPr="00F10E08">
        <w:rPr>
          <w:rFonts w:eastAsia="標楷體" w:hint="eastAsia"/>
          <w:sz w:val="28"/>
        </w:rPr>
        <w:t>1</w:t>
      </w:r>
      <w:r w:rsidR="002405C5" w:rsidRPr="00F10E08">
        <w:rPr>
          <w:rFonts w:eastAsia="標楷體" w:hint="eastAsia"/>
          <w:sz w:val="28"/>
        </w:rPr>
        <w:t>項各款情形之一</w:t>
      </w:r>
      <w:r w:rsidRPr="00F10E08">
        <w:rPr>
          <w:rFonts w:eastAsia="標楷體" w:hint="eastAsia"/>
          <w:sz w:val="28"/>
        </w:rPr>
        <w:t>規定不得聘任之情事，如有不實，願負法律責任，並願接受學校解聘、停聘、不續聘等之處分。</w:t>
      </w:r>
    </w:p>
    <w:p w:rsidR="00E911E5" w:rsidRDefault="00E911E5" w:rsidP="00E911E5">
      <w:pPr>
        <w:pStyle w:val="a7"/>
        <w:spacing w:line="70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pStyle w:val="a7"/>
        <w:spacing w:line="520" w:lineRule="exact"/>
        <w:ind w:leftChars="0" w:left="0"/>
        <w:jc w:val="both"/>
        <w:rPr>
          <w:rFonts w:eastAsia="標楷體"/>
          <w:sz w:val="28"/>
        </w:rPr>
      </w:pPr>
    </w:p>
    <w:p w:rsidR="00E911E5" w:rsidRDefault="00E911E5" w:rsidP="00E911E5">
      <w:pPr>
        <w:spacing w:line="700" w:lineRule="exact"/>
        <w:ind w:firstLineChars="800" w:firstLine="2240"/>
        <w:rPr>
          <w:rFonts w:eastAsia="標楷體"/>
          <w:sz w:val="28"/>
        </w:rPr>
      </w:pPr>
      <w:r>
        <w:rPr>
          <w:rFonts w:eastAsia="標楷體" w:hint="eastAsia"/>
          <w:sz w:val="28"/>
        </w:rPr>
        <w:t>具結人：</w:t>
      </w:r>
    </w:p>
    <w:p w:rsidR="00E911E5" w:rsidRDefault="00E911E5" w:rsidP="00E911E5">
      <w:pPr>
        <w:spacing w:line="700" w:lineRule="exact"/>
        <w:ind w:firstLineChars="800" w:firstLine="2240"/>
        <w:rPr>
          <w:rFonts w:eastAsia="標楷體"/>
          <w:sz w:val="28"/>
        </w:rPr>
      </w:pPr>
      <w:r>
        <w:rPr>
          <w:rFonts w:eastAsia="標楷體" w:hint="eastAsia"/>
          <w:sz w:val="28"/>
        </w:rPr>
        <w:t>國民身分證統一編號：</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目前服務機關（構）、學校：</w:t>
      </w:r>
    </w:p>
    <w:p w:rsidR="00E911E5" w:rsidRDefault="00E911E5" w:rsidP="00E911E5">
      <w:pPr>
        <w:spacing w:line="700" w:lineRule="exact"/>
        <w:ind w:firstLineChars="800" w:firstLine="2240"/>
        <w:rPr>
          <w:rFonts w:eastAsia="標楷體"/>
          <w:sz w:val="28"/>
        </w:rPr>
      </w:pPr>
      <w:r>
        <w:rPr>
          <w:rFonts w:eastAsia="標楷體" w:hint="eastAsia"/>
          <w:sz w:val="28"/>
        </w:rPr>
        <w:t>目前服務機關（構）、職稱：</w:t>
      </w:r>
    </w:p>
    <w:p w:rsidR="00E911E5" w:rsidRDefault="00E911E5" w:rsidP="000E382F">
      <w:pPr>
        <w:spacing w:line="560" w:lineRule="exact"/>
        <w:rPr>
          <w:rFonts w:eastAsia="標楷體"/>
          <w:sz w:val="28"/>
        </w:rPr>
      </w:pPr>
    </w:p>
    <w:p w:rsidR="00E911E5" w:rsidRDefault="00E911E5" w:rsidP="00E911E5">
      <w:pPr>
        <w:snapToGrid w:val="0"/>
        <w:spacing w:line="400" w:lineRule="exact"/>
        <w:jc w:val="distribute"/>
        <w:rPr>
          <w:rFonts w:eastAsia="標楷體"/>
          <w:sz w:val="28"/>
        </w:rPr>
      </w:pPr>
    </w:p>
    <w:p w:rsidR="00E911E5" w:rsidRDefault="00E911E5" w:rsidP="00E911E5">
      <w:pPr>
        <w:snapToGrid w:val="0"/>
        <w:spacing w:line="400" w:lineRule="exact"/>
        <w:jc w:val="distribute"/>
        <w:rPr>
          <w:rFonts w:eastAsia="標楷體"/>
        </w:rPr>
      </w:pPr>
      <w:r>
        <w:rPr>
          <w:rFonts w:eastAsia="標楷體" w:hint="eastAsia"/>
          <w:sz w:val="28"/>
        </w:rPr>
        <w:t>中華民國　　　　　年　　　　　月　　　　　日</w:t>
      </w:r>
    </w:p>
    <w:p w:rsidR="00942E9B" w:rsidRPr="00942E9B" w:rsidRDefault="00942E9B" w:rsidP="00E911E5">
      <w:pPr>
        <w:spacing w:line="180" w:lineRule="exact"/>
        <w:jc w:val="both"/>
        <w:rPr>
          <w:rFonts w:eastAsia="標楷體"/>
        </w:rPr>
      </w:pPr>
    </w:p>
    <w:p w:rsidR="00B168E4" w:rsidRDefault="00B168E4">
      <w:pPr>
        <w:widowControl/>
        <w:rPr>
          <w:rFonts w:ascii="細明體" w:eastAsia="標楷體" w:hAnsi="細明體" w:cs="細明體"/>
          <w:kern w:val="0"/>
        </w:rPr>
      </w:pPr>
      <w:r>
        <w:rPr>
          <w:rFonts w:eastAsia="標楷體"/>
        </w:rPr>
        <w:br w:type="page"/>
      </w:r>
    </w:p>
    <w:p w:rsidR="000E382F" w:rsidRPr="003748E5" w:rsidRDefault="000E382F" w:rsidP="00B05EE4">
      <w:pPr>
        <w:spacing w:line="400" w:lineRule="exact"/>
        <w:jc w:val="both"/>
        <w:rPr>
          <w:rFonts w:ascii="標楷體" w:eastAsia="標楷體" w:hAnsi="標楷體"/>
          <w:b/>
          <w:sz w:val="36"/>
          <w:szCs w:val="36"/>
        </w:rPr>
      </w:pPr>
      <w:r w:rsidRPr="003748E5">
        <w:rPr>
          <w:rFonts w:ascii="標楷體" w:eastAsia="標楷體" w:hAnsi="標楷體" w:hint="eastAsia"/>
          <w:b/>
          <w:sz w:val="36"/>
          <w:szCs w:val="36"/>
        </w:rPr>
        <w:lastRenderedPageBreak/>
        <w:t>參考法規</w:t>
      </w:r>
      <w:r w:rsidR="00942E9B" w:rsidRPr="003748E5">
        <w:rPr>
          <w:rFonts w:ascii="標楷體" w:eastAsia="標楷體" w:hAnsi="標楷體" w:hint="eastAsia"/>
          <w:b/>
          <w:sz w:val="36"/>
          <w:szCs w:val="36"/>
        </w:rPr>
        <w:t>：</w:t>
      </w:r>
    </w:p>
    <w:p w:rsidR="000E382F" w:rsidRPr="00C21D58" w:rsidRDefault="00942E9B" w:rsidP="00BB7542">
      <w:pPr>
        <w:numPr>
          <w:ilvl w:val="0"/>
          <w:numId w:val="8"/>
        </w:numPr>
        <w:spacing w:line="280" w:lineRule="exact"/>
        <w:jc w:val="both"/>
        <w:rPr>
          <w:rFonts w:ascii="標楷體" w:eastAsia="標楷體" w:hAnsi="標楷體"/>
          <w:b/>
          <w:sz w:val="28"/>
        </w:rPr>
      </w:pPr>
      <w:r w:rsidRPr="00C21D58">
        <w:rPr>
          <w:rFonts w:ascii="標楷體" w:eastAsia="標楷體" w:hAnsi="標楷體" w:hint="eastAsia"/>
          <w:b/>
          <w:sz w:val="28"/>
        </w:rPr>
        <w:t>教育人員任用條例第31條第1項</w:t>
      </w:r>
      <w:r w:rsidR="000E382F" w:rsidRPr="00C21D58">
        <w:rPr>
          <w:rFonts w:ascii="標楷體" w:eastAsia="標楷體" w:hAnsi="標楷體" w:hint="eastAsia"/>
          <w:b/>
          <w:sz w:val="28"/>
        </w:rPr>
        <w:t>：</w:t>
      </w:r>
    </w:p>
    <w:p w:rsidR="000E382F" w:rsidRPr="000E382F" w:rsidRDefault="000E382F" w:rsidP="00BB7542">
      <w:pPr>
        <w:pStyle w:val="HTML"/>
        <w:shd w:val="clear" w:color="auto" w:fill="FFFFFF"/>
        <w:spacing w:line="280" w:lineRule="exact"/>
        <w:rPr>
          <w:rFonts w:ascii="標楷體" w:eastAsia="標楷體" w:hAnsi="標楷體"/>
        </w:rPr>
      </w:pPr>
      <w:r w:rsidRPr="000E382F">
        <w:rPr>
          <w:rFonts w:ascii="標楷體" w:eastAsia="標楷體" w:hAnsi="標楷體" w:hint="eastAsia"/>
        </w:rPr>
        <w:t>具有下列情事之一者，不得為教育人員；其已任用者，應報請主管教育行政機關核准後，予以解聘或免職：</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一、曾犯內亂、外患罪，經有罪判決確定或通緝有案尚未結案。</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二、曾服公務，因貪污瀆職經有罪判決確定或通緝有案尚未結案。</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三、曾犯性侵害犯罪防治法第二條第一項所定之罪，經有罪判決確定。</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四、依法停止任用，或受休職處分尚未期滿，或因案停止職務，其原因尚</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 xml:space="preserve">    未消滅。</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五、褫奪公權尚未復權。</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六、受監護或輔助宣告尚未撤銷。</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七、經合格醫師證明有精神病尚未痊癒。</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八、經學校性別平等教育委員會或依法組成之相關委員會調查確認有性侵害行為屬實。</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516" w:hangingChars="215" w:hanging="516"/>
        <w:rPr>
          <w:rFonts w:ascii="標楷體" w:eastAsia="標楷體" w:hAnsi="標楷體" w:cs="細明體"/>
          <w:kern w:val="0"/>
        </w:rPr>
      </w:pPr>
      <w:r w:rsidRPr="000E382F">
        <w:rPr>
          <w:rFonts w:ascii="標楷體" w:eastAsia="標楷體" w:hAnsi="標楷體" w:cs="細明體" w:hint="eastAsia"/>
          <w:kern w:val="0"/>
        </w:rPr>
        <w:t>九、經學校性別平等教育委員會或依法組成之相關委員會調查確認有性騷擾或性霸凌行為，且情節重大。</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ind w:left="490" w:hangingChars="204" w:hanging="490"/>
        <w:rPr>
          <w:rFonts w:ascii="標楷體" w:eastAsia="標楷體" w:hAnsi="標楷體" w:cs="細明體"/>
          <w:kern w:val="0"/>
        </w:rPr>
      </w:pPr>
      <w:r w:rsidRPr="000E382F">
        <w:rPr>
          <w:rFonts w:ascii="標楷體" w:eastAsia="標楷體" w:hAnsi="標楷體" w:cs="細明體" w:hint="eastAsia"/>
          <w:kern w:val="0"/>
        </w:rPr>
        <w:t>十、知悉服務學校發生疑似校園性侵害事件，未依性別平等教育法規定通報，致再度發生校園性侵害事件；或偽造、變造、湮滅或隱匿他人所犯校園性侵害事件之證據，經有關機關查證屬實。</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十一、偽造、變造或湮滅他人所犯校園毒品危害事件之證據，經有關機關查證屬實。</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十二、體罰或霸凌學生，造成其身心嚴重侵害。</w:t>
      </w:r>
    </w:p>
    <w:p w:rsidR="000E382F" w:rsidRPr="000E382F" w:rsidRDefault="000E382F" w:rsidP="00BB754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0E382F">
        <w:rPr>
          <w:rFonts w:ascii="標楷體" w:eastAsia="標楷體" w:hAnsi="標楷體" w:cs="細明體" w:hint="eastAsia"/>
          <w:kern w:val="0"/>
        </w:rPr>
        <w:t>十三、行為違反相關法令，經有關機關查證屬實。</w:t>
      </w:r>
    </w:p>
    <w:p w:rsidR="00942E9B" w:rsidRPr="000E382F" w:rsidRDefault="00942E9B" w:rsidP="00BB7542">
      <w:pPr>
        <w:spacing w:line="280" w:lineRule="exact"/>
        <w:jc w:val="both"/>
        <w:rPr>
          <w:rFonts w:ascii="標楷體" w:eastAsia="標楷體" w:hAnsi="標楷體"/>
        </w:rPr>
      </w:pPr>
    </w:p>
    <w:p w:rsidR="00E911E5" w:rsidRPr="00593A08" w:rsidRDefault="000E382F" w:rsidP="00BB7542">
      <w:pPr>
        <w:numPr>
          <w:ilvl w:val="0"/>
          <w:numId w:val="8"/>
        </w:numPr>
        <w:spacing w:line="280" w:lineRule="exact"/>
        <w:jc w:val="both"/>
        <w:rPr>
          <w:rFonts w:ascii="標楷體" w:eastAsia="標楷體" w:hAnsi="標楷體"/>
          <w:b/>
          <w:color w:val="FF0000"/>
        </w:rPr>
      </w:pPr>
      <w:r w:rsidRPr="00593A08">
        <w:rPr>
          <w:rFonts w:ascii="標楷體" w:eastAsia="標楷體" w:hAnsi="標楷體" w:hint="eastAsia"/>
          <w:b/>
          <w:color w:val="FF0000"/>
          <w:sz w:val="28"/>
        </w:rPr>
        <w:t>教師法第14條第1項</w:t>
      </w:r>
      <w:r w:rsidR="000875E4" w:rsidRPr="00593A08">
        <w:rPr>
          <w:rFonts w:ascii="標楷體" w:eastAsia="標楷體" w:hAnsi="標楷體" w:hint="eastAsia"/>
          <w:b/>
          <w:color w:val="FF0000"/>
          <w:sz w:val="28"/>
        </w:rPr>
        <w:t>各款</w:t>
      </w:r>
      <w:r w:rsidR="003748E5" w:rsidRPr="00593A08">
        <w:rPr>
          <w:rFonts w:ascii="標楷體" w:eastAsia="標楷體" w:hAnsi="標楷體" w:hint="eastAsia"/>
          <w:b/>
          <w:color w:val="FF0000"/>
          <w:sz w:val="28"/>
        </w:rPr>
        <w:t>：</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教師有下列各款情形之一者，應予解聘，且終身不得聘任為教師：</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一、動員戡亂時期終止後，犯內亂、外患罪，經有罪判決確定。</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二、服公務，因貪污行為經有罪判決確定。</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三、犯性侵害犯罪防治法第二條第一項所定之罪，經有罪判決確定。</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四、經學校性別平等教育委員會或依法組成之相關委員會調查確認有性侵害行為屬實。</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五、經學校性別平等教育委員會或依法組成之相關委員會調查確認有性騷擾或性霸凌行為，有</w:t>
      </w:r>
      <w:r w:rsidR="00621B68">
        <w:rPr>
          <w:rFonts w:ascii="標楷體" w:eastAsia="標楷體" w:hAnsi="標楷體"/>
          <w:color w:val="000000"/>
          <w:sz w:val="23"/>
          <w:szCs w:val="23"/>
        </w:rPr>
        <w:br/>
      </w:r>
      <w:r w:rsidR="00621B68">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解聘及終身不得聘任為教師之必要。</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六、受兒童及少年性剝削防制條例規定處罰，或受性騷擾防治法第二十條或第二十五條規定處</w:t>
      </w:r>
      <w:r w:rsidR="00621B68">
        <w:rPr>
          <w:rFonts w:ascii="標楷體" w:eastAsia="標楷體" w:hAnsi="標楷體"/>
          <w:color w:val="000000"/>
          <w:sz w:val="23"/>
          <w:szCs w:val="23"/>
        </w:rPr>
        <w:br/>
      </w:r>
      <w:r w:rsidR="00621B68">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罰，經學校性別平等教育委員會確認，有解聘及終身不得聘任為教師之必要。</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七、經各級社政主管機關依兒童及少年福利與權益保障法第九十七條規定處罰，並經學校教師</w:t>
      </w:r>
      <w:r w:rsidR="00621B68">
        <w:rPr>
          <w:rFonts w:ascii="標楷體" w:eastAsia="標楷體" w:hAnsi="標楷體"/>
          <w:color w:val="000000"/>
          <w:sz w:val="23"/>
          <w:szCs w:val="23"/>
        </w:rPr>
        <w:br/>
      </w:r>
      <w:r w:rsidR="00621B68">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評審委員會確認，有解聘及終身不得聘任為教師之必要。</w:t>
      </w:r>
    </w:p>
    <w:p w:rsidR="000875E4" w:rsidRPr="000875E4" w:rsidRDefault="000875E4" w:rsidP="00593A08">
      <w:pPr>
        <w:pStyle w:val="ab"/>
      </w:pPr>
      <w:r w:rsidRPr="000875E4">
        <w:rPr>
          <w:rFonts w:hint="eastAsia"/>
        </w:rPr>
        <w:t>八、知悉服務學校發生疑似校園性侵害事件，未依性別平等教育法規定通報，致再度發生校園</w:t>
      </w:r>
      <w:r w:rsidR="00621B68">
        <w:br/>
      </w:r>
      <w:r w:rsidR="00593A08">
        <w:rPr>
          <w:rFonts w:hint="eastAsia"/>
        </w:rPr>
        <w:t xml:space="preserve">    </w:t>
      </w:r>
      <w:r w:rsidRPr="000875E4">
        <w:rPr>
          <w:rFonts w:hint="eastAsia"/>
        </w:rPr>
        <w:t>性侵害事件；或偽造、變造、湮滅或隱匿他人所犯校園性侵害事件之證據，經學校或有關</w:t>
      </w:r>
      <w:r w:rsidR="00593A08">
        <w:br/>
      </w:r>
      <w:r w:rsidR="00593A08">
        <w:rPr>
          <w:rFonts w:hint="eastAsia"/>
        </w:rPr>
        <w:t xml:space="preserve">    </w:t>
      </w:r>
      <w:r w:rsidRPr="000875E4">
        <w:rPr>
          <w:rFonts w:hint="eastAsia"/>
        </w:rPr>
        <w:t>機關查證屬實。</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九、偽造、變造或湮滅他人所犯校園毒品危害事件之證據，經學校或有關機關查證屬實。</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十、體罰或霸凌學生，造成其身心嚴重侵害。</w:t>
      </w:r>
    </w:p>
    <w:p w:rsidR="003748E5"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十一、行為違反相關法規，經學校或有關機關查證屬實，有解聘及終身不得聘任為教師之必</w:t>
      </w:r>
      <w:r w:rsidR="00593A08">
        <w:rPr>
          <w:rFonts w:ascii="標楷體" w:eastAsia="標楷體" w:hAnsi="標楷體"/>
          <w:color w:val="000000"/>
          <w:sz w:val="23"/>
          <w:szCs w:val="23"/>
        </w:rPr>
        <w:br/>
      </w:r>
      <w:r w:rsidR="00593A08">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要。</w:t>
      </w:r>
    </w:p>
    <w:p w:rsidR="003748E5" w:rsidRPr="00593A08" w:rsidRDefault="003748E5" w:rsidP="00BB7542">
      <w:pPr>
        <w:pStyle w:val="HTML"/>
        <w:numPr>
          <w:ilvl w:val="0"/>
          <w:numId w:val="8"/>
        </w:numPr>
        <w:shd w:val="clear" w:color="auto" w:fill="FFFFFF"/>
        <w:spacing w:line="280" w:lineRule="exact"/>
        <w:rPr>
          <w:rFonts w:ascii="標楷體" w:eastAsia="標楷體" w:hAnsi="標楷體"/>
          <w:color w:val="FF0000"/>
          <w:sz w:val="23"/>
          <w:szCs w:val="23"/>
        </w:rPr>
      </w:pPr>
      <w:r w:rsidRPr="00593A08">
        <w:rPr>
          <w:rFonts w:ascii="標楷體" w:eastAsia="標楷體" w:hAnsi="標楷體" w:hint="eastAsia"/>
          <w:b/>
          <w:color w:val="FF0000"/>
          <w:sz w:val="28"/>
        </w:rPr>
        <w:t>教師法第</w:t>
      </w:r>
      <w:r w:rsidR="000875E4" w:rsidRPr="00593A08">
        <w:rPr>
          <w:rFonts w:ascii="標楷體" w:eastAsia="標楷體" w:hAnsi="標楷體" w:hint="eastAsia"/>
          <w:b/>
          <w:color w:val="FF0000"/>
          <w:sz w:val="28"/>
        </w:rPr>
        <w:t>15</w:t>
      </w:r>
      <w:r w:rsidRPr="00593A08">
        <w:rPr>
          <w:rFonts w:ascii="標楷體" w:eastAsia="標楷體" w:hAnsi="標楷體" w:hint="eastAsia"/>
          <w:b/>
          <w:color w:val="FF0000"/>
          <w:sz w:val="28"/>
        </w:rPr>
        <w:t>條第</w:t>
      </w:r>
      <w:r w:rsidR="000875E4" w:rsidRPr="00593A08">
        <w:rPr>
          <w:rFonts w:ascii="標楷體" w:eastAsia="標楷體" w:hAnsi="標楷體" w:hint="eastAsia"/>
          <w:b/>
          <w:color w:val="FF0000"/>
          <w:sz w:val="28"/>
        </w:rPr>
        <w:t>1</w:t>
      </w:r>
      <w:r w:rsidRPr="00593A08">
        <w:rPr>
          <w:rFonts w:ascii="標楷體" w:eastAsia="標楷體" w:hAnsi="標楷體" w:hint="eastAsia"/>
          <w:b/>
          <w:color w:val="FF0000"/>
          <w:sz w:val="28"/>
        </w:rPr>
        <w:t>項</w:t>
      </w:r>
      <w:r w:rsidR="000875E4" w:rsidRPr="00593A08">
        <w:rPr>
          <w:rFonts w:ascii="標楷體" w:eastAsia="標楷體" w:hAnsi="標楷體" w:hint="eastAsia"/>
          <w:b/>
          <w:color w:val="FF0000"/>
          <w:sz w:val="28"/>
        </w:rPr>
        <w:t>各款</w:t>
      </w:r>
      <w:r w:rsidRPr="00593A08">
        <w:rPr>
          <w:rFonts w:ascii="標楷體" w:eastAsia="標楷體" w:hAnsi="標楷體" w:hint="eastAsia"/>
          <w:b/>
          <w:color w:val="FF0000"/>
          <w:sz w:val="28"/>
        </w:rPr>
        <w:t>：</w:t>
      </w:r>
    </w:p>
    <w:p w:rsidR="000875E4" w:rsidRDefault="000875E4" w:rsidP="00ED4B90">
      <w:pPr>
        <w:pStyle w:val="HTML"/>
        <w:shd w:val="clear" w:color="auto" w:fill="FFFFFF"/>
        <w:spacing w:line="280" w:lineRule="exact"/>
        <w:ind w:left="1"/>
        <w:rPr>
          <w:rFonts w:ascii="標楷體" w:eastAsia="標楷體" w:hAnsi="標楷體"/>
          <w:color w:val="000000"/>
          <w:sz w:val="23"/>
          <w:szCs w:val="23"/>
        </w:rPr>
      </w:pPr>
      <w:r w:rsidRPr="000875E4">
        <w:rPr>
          <w:rFonts w:ascii="標楷體" w:eastAsia="標楷體" w:hAnsi="標楷體" w:hint="eastAsia"/>
          <w:color w:val="000000"/>
          <w:sz w:val="23"/>
          <w:szCs w:val="23"/>
        </w:rPr>
        <w:t>教師有下列各款情形之一者，應予解聘，且應議決一年至四年不得聘任為教師：</w:t>
      </w:r>
      <w:r w:rsidRPr="000875E4">
        <w:rPr>
          <w:rFonts w:ascii="標楷體" w:eastAsia="標楷體" w:hAnsi="標楷體" w:hint="eastAsia"/>
          <w:color w:val="000000"/>
          <w:sz w:val="23"/>
          <w:szCs w:val="23"/>
        </w:rPr>
        <w:br/>
        <w:t>一、經學校性別平等教育委員會或依法組成之相關委員會調查確認有性騷擾或性霸凌行為，有</w:t>
      </w:r>
      <w:r w:rsidR="00593A08">
        <w:rPr>
          <w:rFonts w:ascii="標楷體" w:eastAsia="標楷體" w:hAnsi="標楷體"/>
          <w:color w:val="000000"/>
          <w:sz w:val="23"/>
          <w:szCs w:val="23"/>
        </w:rPr>
        <w:br/>
      </w:r>
      <w:r w:rsidR="00593A08">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解聘之必要。</w:t>
      </w:r>
      <w:bookmarkStart w:id="0" w:name="_GoBack"/>
      <w:bookmarkEnd w:id="0"/>
      <w:r w:rsidRPr="000875E4">
        <w:rPr>
          <w:rFonts w:ascii="標楷體" w:eastAsia="標楷體" w:hAnsi="標楷體" w:hint="eastAsia"/>
          <w:color w:val="000000"/>
          <w:sz w:val="23"/>
          <w:szCs w:val="23"/>
        </w:rPr>
        <w:br/>
        <w:t>二、受兒童及少年性剝削防制條例規定處罰，或受性騷擾防治法第二十條或第二十五條規定處</w:t>
      </w:r>
      <w:r w:rsidR="00593A08">
        <w:rPr>
          <w:rFonts w:ascii="標楷體" w:eastAsia="標楷體" w:hAnsi="標楷體"/>
          <w:color w:val="000000"/>
          <w:sz w:val="23"/>
          <w:szCs w:val="23"/>
        </w:rPr>
        <w:br/>
      </w:r>
      <w:r w:rsidR="00593A08">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罰，經學校性別平等教育委員會確認，有解聘之必要。</w:t>
      </w:r>
      <w:r w:rsidRPr="000875E4">
        <w:rPr>
          <w:rFonts w:ascii="標楷體" w:eastAsia="標楷體" w:hAnsi="標楷體" w:hint="eastAsia"/>
          <w:color w:val="000000"/>
          <w:sz w:val="23"/>
          <w:szCs w:val="23"/>
        </w:rPr>
        <w:br/>
        <w:t>三、體罰或霸凌學生，造成其身心侵害，有解聘之必要。</w:t>
      </w:r>
      <w:r w:rsidRPr="000875E4">
        <w:rPr>
          <w:rFonts w:ascii="標楷體" w:eastAsia="標楷體" w:hAnsi="標楷體" w:hint="eastAsia"/>
          <w:color w:val="000000"/>
          <w:sz w:val="23"/>
          <w:szCs w:val="23"/>
        </w:rPr>
        <w:br/>
        <w:t>四、經各級社政主管機關依兒童及少年福利與權益保障法第九十七條規定處罰，並經學校教師</w:t>
      </w:r>
      <w:r w:rsidR="00593A08">
        <w:rPr>
          <w:rFonts w:ascii="標楷體" w:eastAsia="標楷體" w:hAnsi="標楷體"/>
          <w:color w:val="000000"/>
          <w:sz w:val="23"/>
          <w:szCs w:val="23"/>
        </w:rPr>
        <w:br/>
      </w:r>
      <w:r w:rsidR="00593A08">
        <w:rPr>
          <w:rFonts w:ascii="標楷體" w:eastAsia="標楷體" w:hAnsi="標楷體" w:hint="eastAsia"/>
          <w:color w:val="000000"/>
          <w:sz w:val="23"/>
          <w:szCs w:val="23"/>
        </w:rPr>
        <w:t xml:space="preserve">    </w:t>
      </w:r>
      <w:r w:rsidRPr="000875E4">
        <w:rPr>
          <w:rFonts w:ascii="標楷體" w:eastAsia="標楷體" w:hAnsi="標楷體" w:hint="eastAsia"/>
          <w:color w:val="000000"/>
          <w:sz w:val="23"/>
          <w:szCs w:val="23"/>
        </w:rPr>
        <w:t>評審委員會確認，有解聘之必要。</w:t>
      </w:r>
      <w:r w:rsidRPr="000875E4">
        <w:rPr>
          <w:rFonts w:ascii="標楷體" w:eastAsia="標楷體" w:hAnsi="標楷體" w:hint="eastAsia"/>
          <w:color w:val="000000"/>
          <w:sz w:val="23"/>
          <w:szCs w:val="23"/>
        </w:rPr>
        <w:br/>
        <w:t>五、行為違反相關法規，經學校或有關機關查證屬實，有解聘之必要。</w:t>
      </w:r>
    </w:p>
    <w:p w:rsidR="000875E4" w:rsidRPr="00F10E08" w:rsidRDefault="000875E4" w:rsidP="00BB7542">
      <w:pPr>
        <w:pStyle w:val="HTML"/>
        <w:numPr>
          <w:ilvl w:val="0"/>
          <w:numId w:val="8"/>
        </w:numPr>
        <w:shd w:val="clear" w:color="auto" w:fill="FFFFFF"/>
        <w:spacing w:line="280" w:lineRule="exact"/>
        <w:rPr>
          <w:rFonts w:ascii="標楷體" w:eastAsia="標楷體" w:hAnsi="標楷體"/>
          <w:b/>
          <w:color w:val="FF0000"/>
          <w:sz w:val="28"/>
        </w:rPr>
      </w:pPr>
      <w:r w:rsidRPr="00F10E08">
        <w:rPr>
          <w:rFonts w:ascii="標楷體" w:eastAsia="標楷體" w:hAnsi="標楷體" w:hint="eastAsia"/>
          <w:b/>
          <w:color w:val="FF0000"/>
          <w:sz w:val="28"/>
        </w:rPr>
        <w:t>教師法第19條</w:t>
      </w:r>
    </w:p>
    <w:p w:rsidR="000875E4" w:rsidRPr="000875E4" w:rsidRDefault="000875E4" w:rsidP="00BB7542">
      <w:pPr>
        <w:pStyle w:val="HTML"/>
        <w:shd w:val="clear" w:color="auto" w:fill="FFFFFF"/>
        <w:spacing w:line="280" w:lineRule="exact"/>
        <w:rPr>
          <w:rFonts w:ascii="標楷體" w:eastAsia="標楷體" w:hAnsi="標楷體"/>
          <w:color w:val="000000"/>
          <w:sz w:val="23"/>
          <w:szCs w:val="23"/>
        </w:rPr>
      </w:pPr>
      <w:r w:rsidRPr="000875E4">
        <w:rPr>
          <w:rFonts w:ascii="標楷體" w:eastAsia="標楷體" w:hAnsi="標楷體" w:hint="eastAsia"/>
          <w:color w:val="000000"/>
          <w:sz w:val="23"/>
          <w:szCs w:val="23"/>
        </w:rPr>
        <w:t>有下列各款情形之一者，不得聘任為教師；已聘任者，應予以解聘：</w:t>
      </w:r>
      <w:r w:rsidRPr="000875E4">
        <w:rPr>
          <w:rFonts w:ascii="標楷體" w:eastAsia="標楷體" w:hAnsi="標楷體" w:hint="eastAsia"/>
          <w:color w:val="000000"/>
          <w:sz w:val="23"/>
          <w:szCs w:val="23"/>
        </w:rPr>
        <w:br/>
        <w:t>一、有第十四條第一項各款情形之一。</w:t>
      </w:r>
      <w:r w:rsidRPr="000875E4">
        <w:rPr>
          <w:rFonts w:ascii="標楷體" w:eastAsia="標楷體" w:hAnsi="標楷體" w:hint="eastAsia"/>
          <w:color w:val="000000"/>
          <w:sz w:val="23"/>
          <w:szCs w:val="23"/>
        </w:rPr>
        <w:br/>
        <w:t>二、有第十五條第一項各款情形之一，於該議決一年至四年期間。</w:t>
      </w:r>
    </w:p>
    <w:sectPr w:rsidR="000875E4" w:rsidRPr="000875E4" w:rsidSect="00FD5DA1">
      <w:pgSz w:w="11906" w:h="16838"/>
      <w:pgMar w:top="567" w:right="1134" w:bottom="45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0CC" w:rsidRDefault="005860CC">
      <w:r>
        <w:separator/>
      </w:r>
    </w:p>
  </w:endnote>
  <w:endnote w:type="continuationSeparator" w:id="0">
    <w:p w:rsidR="005860CC" w:rsidRDefault="00586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0CC" w:rsidRDefault="005860CC">
      <w:r>
        <w:separator/>
      </w:r>
    </w:p>
  </w:footnote>
  <w:footnote w:type="continuationSeparator" w:id="0">
    <w:p w:rsidR="005860CC" w:rsidRDefault="005860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2"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3"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7"/>
  </w:num>
  <w:num w:numId="2">
    <w:abstractNumId w:val="4"/>
  </w:num>
  <w:num w:numId="3">
    <w:abstractNumId w:val="6"/>
  </w:num>
  <w:num w:numId="4">
    <w:abstractNumId w:val="0"/>
  </w:num>
  <w:num w:numId="5">
    <w:abstractNumId w:val="2"/>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DBC"/>
    <w:rsid w:val="0000133B"/>
    <w:rsid w:val="000026CA"/>
    <w:rsid w:val="00003218"/>
    <w:rsid w:val="00004824"/>
    <w:rsid w:val="00024D6D"/>
    <w:rsid w:val="000269FB"/>
    <w:rsid w:val="00033334"/>
    <w:rsid w:val="00041D78"/>
    <w:rsid w:val="000439EA"/>
    <w:rsid w:val="00043C1E"/>
    <w:rsid w:val="00047996"/>
    <w:rsid w:val="00056C0F"/>
    <w:rsid w:val="000612BD"/>
    <w:rsid w:val="00066879"/>
    <w:rsid w:val="00066B61"/>
    <w:rsid w:val="0007464C"/>
    <w:rsid w:val="0008668B"/>
    <w:rsid w:val="000875E4"/>
    <w:rsid w:val="00092AEF"/>
    <w:rsid w:val="00094CA9"/>
    <w:rsid w:val="000A1ECC"/>
    <w:rsid w:val="000A4813"/>
    <w:rsid w:val="000B54BA"/>
    <w:rsid w:val="000B673E"/>
    <w:rsid w:val="000E382F"/>
    <w:rsid w:val="000F4573"/>
    <w:rsid w:val="000F562D"/>
    <w:rsid w:val="000F5931"/>
    <w:rsid w:val="00103D1D"/>
    <w:rsid w:val="00106AE4"/>
    <w:rsid w:val="001155A1"/>
    <w:rsid w:val="00133316"/>
    <w:rsid w:val="00135266"/>
    <w:rsid w:val="001450F7"/>
    <w:rsid w:val="001A19E2"/>
    <w:rsid w:val="001C2C88"/>
    <w:rsid w:val="001C64E0"/>
    <w:rsid w:val="001D6387"/>
    <w:rsid w:val="001D68B1"/>
    <w:rsid w:val="001E27A4"/>
    <w:rsid w:val="002047A1"/>
    <w:rsid w:val="00207819"/>
    <w:rsid w:val="00216E4F"/>
    <w:rsid w:val="00224D9E"/>
    <w:rsid w:val="00225A5F"/>
    <w:rsid w:val="002334D9"/>
    <w:rsid w:val="002353F5"/>
    <w:rsid w:val="002405C5"/>
    <w:rsid w:val="002415B5"/>
    <w:rsid w:val="0024681A"/>
    <w:rsid w:val="0025716C"/>
    <w:rsid w:val="0026047D"/>
    <w:rsid w:val="00263348"/>
    <w:rsid w:val="002A4B67"/>
    <w:rsid w:val="002A5E79"/>
    <w:rsid w:val="002D1E1E"/>
    <w:rsid w:val="002D7C8D"/>
    <w:rsid w:val="002E6153"/>
    <w:rsid w:val="002E6DA7"/>
    <w:rsid w:val="002F2B41"/>
    <w:rsid w:val="00303413"/>
    <w:rsid w:val="003053E7"/>
    <w:rsid w:val="0030683D"/>
    <w:rsid w:val="003106C9"/>
    <w:rsid w:val="003227DA"/>
    <w:rsid w:val="0032380D"/>
    <w:rsid w:val="00326FBE"/>
    <w:rsid w:val="00333727"/>
    <w:rsid w:val="00341E87"/>
    <w:rsid w:val="00342B9F"/>
    <w:rsid w:val="0035431E"/>
    <w:rsid w:val="00361A06"/>
    <w:rsid w:val="00370B8F"/>
    <w:rsid w:val="003748E5"/>
    <w:rsid w:val="00375DA6"/>
    <w:rsid w:val="003839CA"/>
    <w:rsid w:val="00394BDD"/>
    <w:rsid w:val="003A3039"/>
    <w:rsid w:val="003B47D5"/>
    <w:rsid w:val="003B608A"/>
    <w:rsid w:val="003C38E8"/>
    <w:rsid w:val="003D0353"/>
    <w:rsid w:val="003D4687"/>
    <w:rsid w:val="003E4C95"/>
    <w:rsid w:val="003F22EA"/>
    <w:rsid w:val="003F390F"/>
    <w:rsid w:val="00400E3C"/>
    <w:rsid w:val="00410B31"/>
    <w:rsid w:val="00413852"/>
    <w:rsid w:val="00415DBC"/>
    <w:rsid w:val="004209A4"/>
    <w:rsid w:val="00422BF6"/>
    <w:rsid w:val="00423297"/>
    <w:rsid w:val="00435F30"/>
    <w:rsid w:val="00437546"/>
    <w:rsid w:val="00440D1B"/>
    <w:rsid w:val="00445564"/>
    <w:rsid w:val="004458BC"/>
    <w:rsid w:val="00445DF8"/>
    <w:rsid w:val="00446926"/>
    <w:rsid w:val="004562E7"/>
    <w:rsid w:val="0046420F"/>
    <w:rsid w:val="00464545"/>
    <w:rsid w:val="004651A9"/>
    <w:rsid w:val="00470DBF"/>
    <w:rsid w:val="00470EC8"/>
    <w:rsid w:val="004758BB"/>
    <w:rsid w:val="00483E40"/>
    <w:rsid w:val="0048490A"/>
    <w:rsid w:val="00487D6F"/>
    <w:rsid w:val="00490914"/>
    <w:rsid w:val="00497A3B"/>
    <w:rsid w:val="004A5DB6"/>
    <w:rsid w:val="004B2D4B"/>
    <w:rsid w:val="00500824"/>
    <w:rsid w:val="005101CF"/>
    <w:rsid w:val="00520A0F"/>
    <w:rsid w:val="005259CF"/>
    <w:rsid w:val="00527EA6"/>
    <w:rsid w:val="00536F7C"/>
    <w:rsid w:val="0054028D"/>
    <w:rsid w:val="005435CB"/>
    <w:rsid w:val="0054432A"/>
    <w:rsid w:val="00544CE4"/>
    <w:rsid w:val="00547454"/>
    <w:rsid w:val="005573C0"/>
    <w:rsid w:val="00563DC4"/>
    <w:rsid w:val="00565CDE"/>
    <w:rsid w:val="00573C82"/>
    <w:rsid w:val="005860CC"/>
    <w:rsid w:val="00593A08"/>
    <w:rsid w:val="005A0EF8"/>
    <w:rsid w:val="005B1C56"/>
    <w:rsid w:val="005B64EF"/>
    <w:rsid w:val="005C0FEC"/>
    <w:rsid w:val="005C1E15"/>
    <w:rsid w:val="005C6B5C"/>
    <w:rsid w:val="005D6435"/>
    <w:rsid w:val="005F1C57"/>
    <w:rsid w:val="005F45CD"/>
    <w:rsid w:val="00603E8C"/>
    <w:rsid w:val="006051C5"/>
    <w:rsid w:val="006111CE"/>
    <w:rsid w:val="00621B68"/>
    <w:rsid w:val="00624C2F"/>
    <w:rsid w:val="00625482"/>
    <w:rsid w:val="006256C5"/>
    <w:rsid w:val="00625CF5"/>
    <w:rsid w:val="0063018D"/>
    <w:rsid w:val="00631432"/>
    <w:rsid w:val="006510A2"/>
    <w:rsid w:val="00651882"/>
    <w:rsid w:val="00652223"/>
    <w:rsid w:val="006545A2"/>
    <w:rsid w:val="00663077"/>
    <w:rsid w:val="006765C9"/>
    <w:rsid w:val="00680651"/>
    <w:rsid w:val="00686EB1"/>
    <w:rsid w:val="0068776D"/>
    <w:rsid w:val="006916C5"/>
    <w:rsid w:val="006B0A42"/>
    <w:rsid w:val="006D453D"/>
    <w:rsid w:val="006E129F"/>
    <w:rsid w:val="006E2301"/>
    <w:rsid w:val="006E2D20"/>
    <w:rsid w:val="006E37F7"/>
    <w:rsid w:val="006F5A2B"/>
    <w:rsid w:val="00700B33"/>
    <w:rsid w:val="0071305E"/>
    <w:rsid w:val="0072415E"/>
    <w:rsid w:val="0072543F"/>
    <w:rsid w:val="007254B4"/>
    <w:rsid w:val="00744240"/>
    <w:rsid w:val="0074765A"/>
    <w:rsid w:val="0075468A"/>
    <w:rsid w:val="00755C4C"/>
    <w:rsid w:val="00762E5B"/>
    <w:rsid w:val="00766B71"/>
    <w:rsid w:val="00795C14"/>
    <w:rsid w:val="00796D30"/>
    <w:rsid w:val="007A6546"/>
    <w:rsid w:val="007A6D2B"/>
    <w:rsid w:val="007B11F3"/>
    <w:rsid w:val="007C39DC"/>
    <w:rsid w:val="007D331D"/>
    <w:rsid w:val="007D34B6"/>
    <w:rsid w:val="007D58D8"/>
    <w:rsid w:val="007E5AFE"/>
    <w:rsid w:val="00800356"/>
    <w:rsid w:val="008019A7"/>
    <w:rsid w:val="00811815"/>
    <w:rsid w:val="0081277D"/>
    <w:rsid w:val="008250ED"/>
    <w:rsid w:val="00827837"/>
    <w:rsid w:val="0083067B"/>
    <w:rsid w:val="00833C71"/>
    <w:rsid w:val="00834DC8"/>
    <w:rsid w:val="008553CA"/>
    <w:rsid w:val="008751D4"/>
    <w:rsid w:val="00876F8E"/>
    <w:rsid w:val="00890BBA"/>
    <w:rsid w:val="0089482A"/>
    <w:rsid w:val="008A0CC6"/>
    <w:rsid w:val="008A108C"/>
    <w:rsid w:val="008A28EC"/>
    <w:rsid w:val="008C10CC"/>
    <w:rsid w:val="008D2AB0"/>
    <w:rsid w:val="008D50B8"/>
    <w:rsid w:val="008D6A8B"/>
    <w:rsid w:val="008D7E09"/>
    <w:rsid w:val="008F1E36"/>
    <w:rsid w:val="008F375A"/>
    <w:rsid w:val="008F59C6"/>
    <w:rsid w:val="00917397"/>
    <w:rsid w:val="00933215"/>
    <w:rsid w:val="00933FB7"/>
    <w:rsid w:val="00942E9B"/>
    <w:rsid w:val="00950C47"/>
    <w:rsid w:val="00951424"/>
    <w:rsid w:val="00951A0D"/>
    <w:rsid w:val="00961922"/>
    <w:rsid w:val="00964C1F"/>
    <w:rsid w:val="0096649F"/>
    <w:rsid w:val="00967EF2"/>
    <w:rsid w:val="00972BFA"/>
    <w:rsid w:val="009962D8"/>
    <w:rsid w:val="009A0035"/>
    <w:rsid w:val="009A21A1"/>
    <w:rsid w:val="009C01AC"/>
    <w:rsid w:val="009D0205"/>
    <w:rsid w:val="009D49DF"/>
    <w:rsid w:val="009E2678"/>
    <w:rsid w:val="009E7D50"/>
    <w:rsid w:val="009F1917"/>
    <w:rsid w:val="009F7781"/>
    <w:rsid w:val="00A018B7"/>
    <w:rsid w:val="00A166B9"/>
    <w:rsid w:val="00A239F1"/>
    <w:rsid w:val="00A2485B"/>
    <w:rsid w:val="00A46ECD"/>
    <w:rsid w:val="00A60787"/>
    <w:rsid w:val="00A66A3B"/>
    <w:rsid w:val="00A74D34"/>
    <w:rsid w:val="00A83305"/>
    <w:rsid w:val="00AA1880"/>
    <w:rsid w:val="00AA35C6"/>
    <w:rsid w:val="00AA4C4A"/>
    <w:rsid w:val="00AC0038"/>
    <w:rsid w:val="00AC67A7"/>
    <w:rsid w:val="00AD0433"/>
    <w:rsid w:val="00AD0EC2"/>
    <w:rsid w:val="00AD2DA1"/>
    <w:rsid w:val="00AD44C8"/>
    <w:rsid w:val="00AF23A9"/>
    <w:rsid w:val="00AF32C1"/>
    <w:rsid w:val="00AF6746"/>
    <w:rsid w:val="00AF6E7D"/>
    <w:rsid w:val="00B042F2"/>
    <w:rsid w:val="00B05EE4"/>
    <w:rsid w:val="00B14CDE"/>
    <w:rsid w:val="00B168E4"/>
    <w:rsid w:val="00B25322"/>
    <w:rsid w:val="00B55D28"/>
    <w:rsid w:val="00B62B31"/>
    <w:rsid w:val="00B6363D"/>
    <w:rsid w:val="00B63D15"/>
    <w:rsid w:val="00B70300"/>
    <w:rsid w:val="00B7653A"/>
    <w:rsid w:val="00B806A0"/>
    <w:rsid w:val="00B810BE"/>
    <w:rsid w:val="00B87092"/>
    <w:rsid w:val="00B90ABB"/>
    <w:rsid w:val="00BA7F70"/>
    <w:rsid w:val="00BB4C81"/>
    <w:rsid w:val="00BB7542"/>
    <w:rsid w:val="00BC4BD4"/>
    <w:rsid w:val="00BC6073"/>
    <w:rsid w:val="00BE0D7A"/>
    <w:rsid w:val="00BE66F7"/>
    <w:rsid w:val="00C00C04"/>
    <w:rsid w:val="00C020E9"/>
    <w:rsid w:val="00C1076A"/>
    <w:rsid w:val="00C21D58"/>
    <w:rsid w:val="00C23873"/>
    <w:rsid w:val="00C34C48"/>
    <w:rsid w:val="00C36083"/>
    <w:rsid w:val="00C46789"/>
    <w:rsid w:val="00C570DB"/>
    <w:rsid w:val="00C61627"/>
    <w:rsid w:val="00C80775"/>
    <w:rsid w:val="00C90A02"/>
    <w:rsid w:val="00C9455C"/>
    <w:rsid w:val="00CA3E8F"/>
    <w:rsid w:val="00CA5A46"/>
    <w:rsid w:val="00CA6510"/>
    <w:rsid w:val="00CB58E0"/>
    <w:rsid w:val="00CB60E9"/>
    <w:rsid w:val="00CB64F6"/>
    <w:rsid w:val="00CB78EA"/>
    <w:rsid w:val="00CC33FC"/>
    <w:rsid w:val="00CC4AB0"/>
    <w:rsid w:val="00CC5A18"/>
    <w:rsid w:val="00CC7FF5"/>
    <w:rsid w:val="00CD4E6C"/>
    <w:rsid w:val="00CD6D9B"/>
    <w:rsid w:val="00CE48CC"/>
    <w:rsid w:val="00CE63ED"/>
    <w:rsid w:val="00CE6DE2"/>
    <w:rsid w:val="00D02221"/>
    <w:rsid w:val="00D054EF"/>
    <w:rsid w:val="00D12BE6"/>
    <w:rsid w:val="00D4051A"/>
    <w:rsid w:val="00D43386"/>
    <w:rsid w:val="00D5006C"/>
    <w:rsid w:val="00D5057B"/>
    <w:rsid w:val="00D5537A"/>
    <w:rsid w:val="00D95C2B"/>
    <w:rsid w:val="00D966ED"/>
    <w:rsid w:val="00D97E05"/>
    <w:rsid w:val="00DB03F0"/>
    <w:rsid w:val="00DB166C"/>
    <w:rsid w:val="00DB375A"/>
    <w:rsid w:val="00DB4CB5"/>
    <w:rsid w:val="00DC0C49"/>
    <w:rsid w:val="00DC725E"/>
    <w:rsid w:val="00DE0CF1"/>
    <w:rsid w:val="00DE6C6C"/>
    <w:rsid w:val="00DE6F2A"/>
    <w:rsid w:val="00DE7F6A"/>
    <w:rsid w:val="00DF401D"/>
    <w:rsid w:val="00E00A60"/>
    <w:rsid w:val="00E104C6"/>
    <w:rsid w:val="00E10DFE"/>
    <w:rsid w:val="00E11B5B"/>
    <w:rsid w:val="00E1458C"/>
    <w:rsid w:val="00E37D39"/>
    <w:rsid w:val="00E477C1"/>
    <w:rsid w:val="00E5305B"/>
    <w:rsid w:val="00E55CEB"/>
    <w:rsid w:val="00E679F4"/>
    <w:rsid w:val="00E72F2B"/>
    <w:rsid w:val="00E911E5"/>
    <w:rsid w:val="00EA303D"/>
    <w:rsid w:val="00EA6219"/>
    <w:rsid w:val="00EA729C"/>
    <w:rsid w:val="00EB0810"/>
    <w:rsid w:val="00EB1FFB"/>
    <w:rsid w:val="00EB54CA"/>
    <w:rsid w:val="00EB63E3"/>
    <w:rsid w:val="00EC48F7"/>
    <w:rsid w:val="00ED4B90"/>
    <w:rsid w:val="00ED4F78"/>
    <w:rsid w:val="00EE634B"/>
    <w:rsid w:val="00EF0918"/>
    <w:rsid w:val="00EF2198"/>
    <w:rsid w:val="00EF4C3E"/>
    <w:rsid w:val="00F00546"/>
    <w:rsid w:val="00F010C9"/>
    <w:rsid w:val="00F10E08"/>
    <w:rsid w:val="00F24E7F"/>
    <w:rsid w:val="00F455BD"/>
    <w:rsid w:val="00F47577"/>
    <w:rsid w:val="00F51BC9"/>
    <w:rsid w:val="00F54068"/>
    <w:rsid w:val="00F57EB6"/>
    <w:rsid w:val="00F61E27"/>
    <w:rsid w:val="00F67448"/>
    <w:rsid w:val="00F719D4"/>
    <w:rsid w:val="00F721D9"/>
    <w:rsid w:val="00F76894"/>
    <w:rsid w:val="00F93202"/>
    <w:rsid w:val="00F942BC"/>
    <w:rsid w:val="00FA2A14"/>
    <w:rsid w:val="00FA2F0B"/>
    <w:rsid w:val="00FB17A6"/>
    <w:rsid w:val="00FB19EE"/>
    <w:rsid w:val="00FB330B"/>
    <w:rsid w:val="00FB5680"/>
    <w:rsid w:val="00FB7DCB"/>
    <w:rsid w:val="00FC5686"/>
    <w:rsid w:val="00FC7BA1"/>
    <w:rsid w:val="00FD0448"/>
    <w:rsid w:val="00FD12D1"/>
    <w:rsid w:val="00FD2975"/>
    <w:rsid w:val="00FD5DA1"/>
    <w:rsid w:val="00FE6929"/>
    <w:rsid w:val="00FE777C"/>
    <w:rsid w:val="00FF0755"/>
    <w:rsid w:val="00FF3A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DB0CF7B-3BC3-422B-AE67-FA564AA9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76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rsid w:val="00423297"/>
    <w:pPr>
      <w:tabs>
        <w:tab w:val="center" w:pos="4153"/>
        <w:tab w:val="right" w:pos="8306"/>
      </w:tabs>
      <w:snapToGrid w:val="0"/>
    </w:pPr>
    <w:rPr>
      <w:sz w:val="20"/>
      <w:szCs w:val="20"/>
    </w:rPr>
  </w:style>
  <w:style w:type="paragraph" w:styleId="a7">
    <w:name w:val="Body Text Indent"/>
    <w:basedOn w:val="a"/>
    <w:link w:val="a8"/>
    <w:rsid w:val="00E911E5"/>
    <w:pPr>
      <w:ind w:leftChars="200" w:left="480"/>
    </w:pPr>
    <w:rPr>
      <w:szCs w:val="20"/>
    </w:rPr>
  </w:style>
  <w:style w:type="character" w:customStyle="1" w:styleId="a8">
    <w:name w:val="本文縮排 字元"/>
    <w:link w:val="a7"/>
    <w:rsid w:val="00E911E5"/>
    <w:rPr>
      <w:kern w:val="2"/>
      <w:sz w:val="24"/>
    </w:rPr>
  </w:style>
  <w:style w:type="paragraph" w:styleId="a9">
    <w:name w:val="Balloon Text"/>
    <w:basedOn w:val="a"/>
    <w:link w:val="aa"/>
    <w:rsid w:val="00E911E5"/>
    <w:rPr>
      <w:rFonts w:ascii="Cambria" w:hAnsi="Cambria"/>
      <w:sz w:val="18"/>
      <w:szCs w:val="18"/>
    </w:rPr>
  </w:style>
  <w:style w:type="character" w:customStyle="1" w:styleId="aa">
    <w:name w:val="註解方塊文字 字元"/>
    <w:link w:val="a9"/>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b">
    <w:name w:val="Salutation"/>
    <w:basedOn w:val="a"/>
    <w:next w:val="a"/>
    <w:link w:val="ac"/>
    <w:rsid w:val="00621B68"/>
    <w:rPr>
      <w:rFonts w:ascii="標楷體" w:eastAsia="標楷體" w:hAnsi="標楷體" w:cs="細明體"/>
      <w:color w:val="000000"/>
      <w:kern w:val="0"/>
      <w:sz w:val="23"/>
      <w:szCs w:val="23"/>
    </w:rPr>
  </w:style>
  <w:style w:type="character" w:customStyle="1" w:styleId="ac">
    <w:name w:val="問候 字元"/>
    <w:basedOn w:val="a0"/>
    <w:link w:val="ab"/>
    <w:rsid w:val="00621B68"/>
    <w:rPr>
      <w:rFonts w:ascii="標楷體" w:eastAsia="標楷體" w:hAnsi="標楷體" w:cs="細明體"/>
      <w:color w:val="000000"/>
      <w:sz w:val="23"/>
      <w:szCs w:val="23"/>
    </w:rPr>
  </w:style>
  <w:style w:type="paragraph" w:styleId="ad">
    <w:name w:val="Closing"/>
    <w:basedOn w:val="a"/>
    <w:link w:val="ae"/>
    <w:unhideWhenUsed/>
    <w:rsid w:val="00621B68"/>
    <w:pPr>
      <w:ind w:leftChars="1800" w:left="100"/>
    </w:pPr>
    <w:rPr>
      <w:rFonts w:ascii="標楷體" w:eastAsia="標楷體" w:hAnsi="標楷體" w:cs="細明體"/>
      <w:color w:val="000000"/>
      <w:kern w:val="0"/>
      <w:sz w:val="23"/>
      <w:szCs w:val="23"/>
    </w:rPr>
  </w:style>
  <w:style w:type="character" w:customStyle="1" w:styleId="ae">
    <w:name w:val="結語 字元"/>
    <w:basedOn w:val="a0"/>
    <w:link w:val="ad"/>
    <w:rsid w:val="00621B68"/>
    <w:rPr>
      <w:rFonts w:ascii="標楷體" w:eastAsia="標楷體" w:hAnsi="標楷體" w:cs="細明體"/>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7147">
      <w:bodyDiv w:val="1"/>
      <w:marLeft w:val="0"/>
      <w:marRight w:val="0"/>
      <w:marTop w:val="0"/>
      <w:marBottom w:val="0"/>
      <w:divBdr>
        <w:top w:val="none" w:sz="0" w:space="0" w:color="auto"/>
        <w:left w:val="none" w:sz="0" w:space="0" w:color="auto"/>
        <w:bottom w:val="none" w:sz="0" w:space="0" w:color="auto"/>
        <w:right w:val="none" w:sz="0" w:space="0" w:color="auto"/>
      </w:divBdr>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249</Words>
  <Characters>1423</Characters>
  <Application>Microsoft Office Word</Application>
  <DocSecurity>0</DocSecurity>
  <Lines>11</Lines>
  <Paragraphs>3</Paragraphs>
  <ScaleCrop>false</ScaleCrop>
  <Company>Sky123.Org</Company>
  <LinksUpToDate>false</LinksUpToDate>
  <CharactersWithSpaces>1669</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Microsoft 帳戶</cp:lastModifiedBy>
  <cp:revision>3</cp:revision>
  <cp:lastPrinted>2019-12-12T06:18:00Z</cp:lastPrinted>
  <dcterms:created xsi:type="dcterms:W3CDTF">2020-07-06T09:48:00Z</dcterms:created>
  <dcterms:modified xsi:type="dcterms:W3CDTF">2020-07-06T09:49:00Z</dcterms:modified>
</cp:coreProperties>
</file>